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ЗАКОН РЕСПУБЛИКИ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О КОНЦЕССИЯХ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регулирует отношения,  связанные с концессией,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определяет  полномочия  государственных  органов,  условия  и  порядок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предоставления   концессионных   объектов,   права    и    обязанности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концессионера,  исполнение  и  сроки концессионного договора,  а также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гарантии поддержки концессионной деятельности.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- концессия (разрешение,  уступка) - (далее - концессия) передача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на  основании договора концессии с представлением права на эффективное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временное   пользование   концессионеру    объектов    государственной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собственности,   в   том  числе:  земли,  полезных  ископаемых,  воды,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воздушного  пространства,  растительного  и  животного  мира,   другой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государственной   собственности  и  не  запрещенных  законодательством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природных ресурсов,  а также права  строительства  (возведения)  новых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объектов  за  счёт  концессионера  с  условием их последующей передачи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государству;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- концессионный договор - договор,  заключаемый между концедентом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и  концессионером,  в  котором  определяются  права,   обязанности 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ответственность сторон, а также условия осуществления концессий;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- концедент - Республика Таджикистан,  от имени которой выступает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Правительство  Республики Таджикистан или местный исполнительный орган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государственной власти,  осуществляющие свою деятельность  посредством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соответствующих государственных органов;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- концессионер - физические и юридические  лица,  за  исключением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государственных  организаций  и  учреждений,  обладающие концессионным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правом согласно концессионному договору;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- концессионные  объекты - объекты государственной собственности,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а  также  объекты,  возникающие  в   результате   выполнения   условий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соглашения;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- концессионные органы - государственные  органы,  уполномоченные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Правительством  Республики  Таджикистан  либо местными исполнительными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органами  государственной  власти,  которым  предоставлено   право  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>установленном порядке заниматься вопросами концессии.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Законодательство Республики Таджикистан о концессиях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Таджикистан о концессиях основывается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sz w:val="20"/>
          <w:szCs w:val="20"/>
        </w:rPr>
        <w:t xml:space="preserve">на  </w:t>
      </w:r>
      <w:r w:rsidRPr="009950B7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и состоит из настоящего Закона,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 нормативных   правовых   актов   Республики   Таджикистан 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правовых актов, признанных Таджикистаном.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Принципы концессионной деятельности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Концессионная деятельность     в      Республике     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с учетом национальных интересов на основе нижеследующих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принципов: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законность;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взаимовыгодность;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конкурсный подход к выбору концессионера;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невмешательство  в  хозяйственную  деятельность  концессионера,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осуществляемую   в   рамках   требования  законодательства 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свободная  и прозрачная деятельность концедента и концессионера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осуществлении концессионного договора;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 выпуска   экологически   безопасной   продукции,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соответствующей  стандартам  Республики  Таджикистан,  если  иное   не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    международными    правовыми    актами,    признанными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Отношения собственности при концессионной деятельности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Передача объектов государственной собственности в концессию не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влечет  за  собой  передачу  концессионеру  права  распоряжения  этими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объектами  или присвоение ему бессрочного права выполнять определенные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функции государства.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Чистая   прибыль,   полученная   концессионером  в  результате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концессионной деятельности (в виде имущества или денежном  выражении),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является  его  собственностью  в  объемах,  определяемых концессионным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договором.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Республика    Таджикистан    имеет    преимущественное   право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приобретения продукции, произведённой концессионером.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ГЛАВА 2. УПРАВЛЕНИЕ В ОБЛАСТИ КОНЦЕССИОННЫХ ОТНОШЕНИЙ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КОМПЕТЕНЦИЯ ГОСУДАРСТВЕННЫХ ОРГАНОВ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 Государственное  управление  в  области  концессионных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Государственное управление   в  области  концессионных  отношений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Правительством   Республики   Таджикистан,   местными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исполнительными   органами  государственной  власти  и  концессионными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Компетенция Правительства Республики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 в  области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концессионных отношений отнесено: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концессионных органов;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 программ  приоритетных  направлений   концессионной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порядка  проведения  государственной   экспертизы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концессионных проектов и программ;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порядка  регистрации  концессионных  договоров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 контроля их исполнения;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перечня  объектов,  не   подлежащих   передаче  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концессию или передача которых ограничена;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заключение   концессионных   договоров   в    соответствии    с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законодательства Республики Таджикистан;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решение иных  вопросов  в  области  концессионных  отношений 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рамках требований законодательства 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    Полномочия     местных    исполнительных    органов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 местных  органов  государственной  власти в области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концессионных отношений входит: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дача  характеристик  концессионных  объектов  для представления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инвесторам;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и проведение конкурсов по объектам,  находящимся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ведении;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заключение  концессионных договоров по объектам,  находящимся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ведении;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решение   иных  вопросов  в  соответствии  с  законодательством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Полномочия концессионного органа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  концессионного   органа   в   сфере  концессионных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отношений входит: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и проведение концессионных конкурсов;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и соблюдение условий концессионных договоров;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составление концессионных предложений;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составление перечня концессионных объектов;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   Единого   государственного   реестра   концессионных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иных   полномочий,   определенных  нормативными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правовыми актами 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ГЛАВА 3. ПОРЯДОК И УСЛОВИЯ ПЕРЕДАЧИ ОБЪЕКТОВ В КОНЦЕССИЮ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Подготовка концессионных предложений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Подготовка концессионных        предложений        осуществляется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концессионными  органами,   исходя   из   важности   и   экономической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целесообразности  концессионных  объектов  для 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Концессионное   предложение   включает   в   себя   определение   вида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и перечень передаваемого имущества.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Порядок передачи объектов в концессию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Предоставление объектов в концессию осуществляется  на  основе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конкурсов.   В   исключительных   случаях,  по  решению  Правительства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предоставление  концессий  осуществляется  на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 прямых переговоров между Правительством Республики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потенциальными инвесторами.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Предоставление  объектов  в  концессию без проведения конкурса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только в случаях обеспечения безопасности  государства,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интересах  обороны страны или когда на участие в конкурсе поступила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одна заявка.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Порядок   и  условия  проведения  конкурса  на  предоставление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  в  концессию   устанавливается   Правительством  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Заключение концессионного договора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Концессионный  договор   заключается   между   концедентом 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концессионером в письменной форме.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Концессионный договор содержит: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предмет договора;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концессионные объекты,  в том  числе  границы  участков  земли,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подземных ресурсов, водного и воздушного пространства;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сроки действия концессионного договора и начала работ;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права и обязанности сторон;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размер и порядок внесения концессионных платежей;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уплата установленных налоговых и иных платежей в соответствии с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фиксированный  размер ежегодных инвестиций и сроки их вложения,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также объём продукции согласно бизнес-плану;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требования  по  охране  окружающей среды,  безопасности ведения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работ и охране недр земли;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права  сторон на доступ к информации относительно концессионной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условия  по  найму и обучению,  страхованию и социальной защите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работников,  в соответствии с требованиями законодательства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порядок,  условия  и  сроки  возврата  объектов   концессионной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юридические,  экономические и организационные  последствия  при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чрезвычайных и непредотвратимых ситуациях;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порядок разрешения споров,  ответственность сторон за нарушение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договора;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финансовые гарантии,  юридические адреса и банковские реквизиты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условия изменения и прекращения концессионного договора.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концессионный договор могут включаться и другие условия,  не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противоречащие законодательству 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Платежи концессионера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Концессионер уплачивает следующие денежные средства: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концессионные платежи;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плату за государственную регистрацию концессионного договора;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налоги  и   иные   платежи,   установленные   законодательством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Срок действия концессионного договора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Концессионный  договор  заключается  сроком  до  49   лет,  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зависимости  от  технико-экономической  характеристики передаваемого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концессию  объекта.  Исключением   являются   месторождения   полезных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ископаемых,   требующие   крупных   затрат   капитальных   вложений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характеризующиеся   длительной   окупаемостью   затрат.   Относительно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 объектов возможно указание в договоре иных сроков.  Однако,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этот срок не должен превышать 99 лет.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   истечении  срока  концессионного  договора  концессионер,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добросовестно     выполнивший     условия     договора,     пользуется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преимущественным правом на продлении договора.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Статья 14.   Внесение   изменений   и  дополнений  и  расторжение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концессионного договора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Изменение   условий   концессионного  договора  допускается 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порядке, установленном в договоре, либо по соглашению сторон.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Договор   концессии   может   быть   расторгнут  по  взаимному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соглашению сторон либо по решению суда в  случае  нарушения  одной  из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сторон условий договора.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Договор концессии прекращается с  момента  его  исключения  из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Единого государственного реестра концессионных договоров.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Переход прав и обязанностей по концессионным договорам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случае реорганизации одной из сторон концессионного договора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 права  и  обязанности  переходят к законным правопреемникам,  если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Таджикистан, либо концессионным договором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предусмотрен иной порядок.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Полная или частичная уступка прав и обязанностей концессионера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третьим лицам,  а также передача концессионного объекта осуществляется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по разрешению Правительства Республики Таджикистан или  местных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исполнительных органов государственной власти.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Страхование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своей   деятельности    концессионер    соблюдает    требования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Республики Таджикистан в области страхования.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ГЛАВА 4. ПРАВА И ОБЯЗАННОСТИ КОНЦЕССИОНЕРА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Права концессионера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Концессионер имеет право: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в  соответствии  с  законодательством  Республики Таджикистан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  концессионного   договора   строить   на   используемой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 здания,  сооружения,  подъездные  пути,  шоссейные дороги,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телеграфные и телефонные линии связи и др.;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согласованию  с  концедентом  и  при  наличии положительной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экологической  экспертизы  вносить  изменения  в   состав   имущества,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проводить   реконструкцию,   расширение,  техническое  перевооружение,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увеличивающее его стоимость;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ввозить    имущество   и   необходимые   материалы   для   нужд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концессионного объекта и работников;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вывозить произведенную им продукцию;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обжаловать   в   судебном   порядке   неправомерные    действия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органов Республики Таджикистан и их должностных лиц, 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физических и юридических лиц.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Концессионер   также   имеет   иные   права,   предусмотренные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Обязанности концессионера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Концессионер обязан: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условия концессионного договора;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осуществлять  хозяйственную деятельность в строгом соответствии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законодательством Республики Таджикистан и концессионным договором;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вести    учет    и    отчетность   в   порядке,   установленном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возвратить   в   установленные  сроки  концеденту  имущество  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объекты,  переданные ему на основании договора,  а также распорядиться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собственным   имуществом  со  дня  окончания  действия  концессионного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договора или его расторжения;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соблюдать  законодательство  Республики  Таджикистан  о  труде,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занятости населения и охране окружающей среды;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нести   иные   обязанности,  предусмотренные  законодательством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5. ЗАКЛЮЧИТЕЛЬНЫЕ ПОЛОЖЕНИЯ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Порядок рассмотрения споров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Споры  между  концессионером  и  концедентом рассматриваются 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законодательством Республики Таджикистан,  если иное не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предусмотрено   концессионным  договором  и  международными  правовыми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актами, признанными Таджикистаном.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случае  неразрешения споров,  стороны вправе для их решения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обратиться  в  суд  в   порядке,   предусмотренном   законодательством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Споры  концессионеров  с  юридическими  и  физическими  лицами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   подлежат   рассмотрению  в  суде  в  рамках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законодательства 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Ответственность за несоблюдение настоящего Закона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 юридические  лица  за  нарушение  настоящего Закона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привлекаются к  ответственности  в  соответствии  с  законодательством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21.   О   признании   утратившим  силу  Закона 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концессиях"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Признать утратившим  силу  </w:t>
      </w:r>
      <w:r w:rsidRPr="009950B7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от 15 мая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1997 года "О концессиях" (Ахбори Маджлиси Оли Республики  Таджикистан,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1997 г., №10, ст. 125).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Порядок введения в действие настоящего Закона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Рахмон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26 декабря, 2011 года № 783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 принятии Закона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Таджикистан "О концессиях""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 Маджлиси   Оли   Республики  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концессиях".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Маджлиси Оли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"О   порядке   введения  в  действие  Закона  Республики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концессиях" от 15 мая 1997 года, № 430 (Ахбори Маджлиси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Оли Республики Таджикистан, 1997 г., № 10, ст. 126).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Ш.3ухуров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30 ноября 2011 года № 603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О Законе Республики Таджикистан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"О концессиях"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концессиях",  Маджлиси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 Маджлиси Оли Республики Таджикистан постановляет: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Одобрить Закон Республики Таджикистан "О концессиях".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950B7" w:rsidRPr="009950B7" w:rsidRDefault="009950B7" w:rsidP="009950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9950B7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15 декабря 2011 года №234</w:t>
      </w:r>
    </w:p>
    <w:p w:rsidR="0064199C" w:rsidRPr="009950B7" w:rsidRDefault="0064199C">
      <w:pPr>
        <w:rPr>
          <w:sz w:val="20"/>
          <w:szCs w:val="20"/>
        </w:rPr>
      </w:pPr>
    </w:p>
    <w:sectPr w:rsidR="0064199C" w:rsidRPr="009950B7" w:rsidSect="00CC6B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0B7"/>
    <w:rsid w:val="0064199C"/>
    <w:rsid w:val="0099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2434</Words>
  <Characters>13874</Characters>
  <Application>Microsoft Office Word</Application>
  <DocSecurity>0</DocSecurity>
  <Lines>115</Lines>
  <Paragraphs>32</Paragraphs>
  <ScaleCrop>false</ScaleCrop>
  <Company>Home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2012-09-04T11:36:00Z</dcterms:created>
  <dcterms:modified xsi:type="dcterms:W3CDTF">2012-09-04T11:36:00Z</dcterms:modified>
</cp:coreProperties>
</file>